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濟公活佛慈訓：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修道須有悟性，見機就要能悟。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◎詩云：向外覓佛屬迷馬，自身二六佛為伴。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「佛用一切法，為渡一切心，若無一切心，何用一切法。」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道無形無相，無邊無際，因此，若要以眾生的智慧來揣測佛智，本來就不容易，若想洞穿佛是什麼？唯有先洞穿自己的內心深處有什麼？如果只有「佛」，則無須釋放或超越了。修道旨在改變自己，時時反省修道之後，心境是否提昇？有没有污點、代溝的存在？將之釋放則無罣礙了，這也就是拿得起放得下，如此才能與天心合一，所謂「應無所住而生其心」。如何釋放心靈呢？由掃心地着手。貪、瞋、痴乃地獄三條根，由此衍生而來則千千萬萬了。掃盡內心深處的一切，不存在任何東西，即使是善、惡之念亦不存在，以免執着於兩端，雜念掃盡，自然空心，則心胸開闊了。修道須有悟性，見機就要能悟，例如看見花開花謝而領悟原來人生有限，則眼前所看見的都是無；看見一幢房子所經過的成、住、壞、空而領悟到這個色身亦終將如此。一機一悟點滴累積而來，終會有滴水石穿破除智管的時候，隨時沉心寂靜，定靜安慮才能得（心得，也就是領悟），才能超塵超覺，超出一般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◎人們所有的知識均由外在、書本而來，並非由內心深處的智慧泉而來；天下泉水由崑崙山而來，阿里山日出景色優美，何不偶而沉寂一下，擷取內心深處的智慧泉，反觀內心深處的日出呢？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謂釋放，並非一切事物全然不管，要知人的責任未了則成為「債」，因此在釋放當中要有責任心，責任必須負起，只求在做在行的當中不要去執着。在個人周遭的人與事，均由因而湊合，因此，雖有輕重緩急之分，但要求能老吾老以及人之老，幼吾幼以及人之幼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在道場時為道中一員，回家時則為家中一份子，什麼場合呈現什麼法相，以不動的心來化解，雖說是道好修緣難了，但還是希望盡其心以求能修道了緣。這個色身所承受的父母基因，加上天時（即時至，春夏秋冬）與地利（即方位，東南西北是）等而來的宿因，還有環境、教育、朋友、嗜好諸多因素造成了自己的人生觀，執着於這是我該有的，這是我所要爭取的等等困惑裡，而實際上眾生因追求方向的錯誤，產生了痛苦，產生了因果，產生了輪迴。因此，在內心深處所起的掙扎、忿心與動念都要放下，之後才能去我執，而心靈上也才能有所超越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429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9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