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【求道有什麼好處】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◎道者路也，乃是要回天堂西方極樂之正路，卻不是凡塵世之人路，並不是顛入苦海之迷路，亦不是墜入輪迴之末路也，這條路在那裡呀，悟者近在目前，一步可以直超，迷者遠在十萬八千里，經千萬遍的輪迴，還是找不出這條正路，雖幾萬年，亦行不到的最奇秘的路呢，原來這條路，是在吾人的本性中，來自理天的，來時，在理天謂之無極真理，賦來人身中，乃謂之性，故曰「性理」，來時既由如是處來的，去時亦應向如是處去的，這就是人人生死來去，必由之真經正路，所以又稱之曰「道」者，就是這個緣故了，孔子曰。「誰能出不由戶，何莫由斯道也」，即是此義。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◎換言之，就是求回本性之天理良心者是也。孟子曰。「學問之道無他，求其放心而已耳。」如果求得著這個「性理真道」，是有甚麼好處呢？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1.可以超生了死。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超生了死是什麼意思，就是超出陰陽，跳出五行，脫輪迴，登極樂免了生生死死，永在苦海，萬不能翻身，何以必要超生了死呢，因為這生死，皆不是好的事，陽世陰府，怕不是好的去處，莊子所以說。「我本不欲生，忽然生在世，我本不欲死，忽然死基至」，釋迦當時棄青官之貴，為了生死一大事因緣而出家，可知世間並非樂土，生死皆非好事，生在陽世也是活地獄，死在陰間也是死地獄，生死總在地獄苦海，陰陽兩地，皆非善地，活地獄，死地獄，皆非樂園，也就可以知道了，所以必須求道，四生六道轉變之苦，此所以必要超生了死者此也。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2.可以改惡向善，去邪歸正。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求道才能找回本性良心，始能知到人心有真有假，真的就是本性良心，亦即是元神，假的就是血心，人心，即識神是也，世人每一興念，悉涉貪私偏邪，每一舉動，皆屬陰險狠毒，野狐伎倆者，皆因本性良心，悉被慾蔽情封，不得出現，一任血心人心之識者，用事所以然也，所以必須求道，才能求回本心，生發妙智慧，才可以照見是非曲直，善惡邪正，轉識為智，守正惡邪，所有作為，皆依中道本性為師，故孔子曰。「三人行必有我師焉，擇其善者而從之，其不善者而改之」，此言本性良心，即吾們的良師，舉凡有所作為，依此良心做去，則萬無一失了，其不善者，即指耳目招搖之謂也，所以求道，才能改惡從善，去邪歸正，誠然有之。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3.可以消禍解冤孽。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禍劫冤孽，皆由人自造的，因為人人放失本心，棄了八德，血心用事，所以作為，悉違反良心，不合理正道，所以結冤孽，造因果，殃連禍結，久而久之，遂釀成古今未曾有之大浩劫者，皆由世人失道故也，禍劫冤孽，既因放失本心失道的原因，而釀成的，所以必須求道，求回本心，才可以消禍劫，解冤孽者，明矣，果能求得良心正道回來，自然知道禍劫之所由來，冤孽之所由結自能悔既往之過失，自怨自艾，誠心懺悔，極力行功立德，以償宿孽愆尤，自然冤解孽消，無有牽纏，且從茲以往，一意一念，悉依本心為主，一舉一動，悉依八德是遵，那能再結孽債，再造劫因呢，似此新仇不結，舊恨無存，身心清淨，自然禍劫冤孽，不解而自解矣。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4.可以改命運。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命運何來，由天命，乎由神定，乎由人造，乎人自造其因，神天乃助其緣，最後自然成其果了，總而言之，三世宿緣，數世食果，雖是神天助緣，實皆由人心自造之也，觀夫世人，或生為王公將相，田園萬頃，大廈連雲，富甲一方者，乃其人前生本心常存，心不離道，兼之祖宗積德深厚，福田自種佳禾，自然今生結得好果，此自然之道也，或自有生以來，疾病纏身，一生落魄，貧無立錐之地，家無隔宿之糧，或伶仃孤苦，或災禍連綿者，皆係三世不修，本心流亡，血心識神用事，福田偏種惡草，自然不得自食好果，所謂天網恢恢，報應不爽，信不誣也，禍福無門，惟人自召，欲改命運者，必待求回本心，把福田的惡草除盡，重植佳禾，將來自得佳果，哲家洪子云：「蓋世功勞，當不得一個「矜」字，彌天罪過，當不得一個「悔」字」，試觀邱祖，當初乃金蛇鎖口，最凶惡的命運，求道後，努力實修，積功累果，終至冤解孽消，不知不覺之間，冥冥中，把他的陰紋，改變二搶珠的大貴格了，求道之好處，亦可瞭然於心矣。行盡世間天下路，獨是修行不誤人。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73787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378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