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典藏·戒律篇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典藏版主題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《老師的話》典藏版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)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戒律要守，不是做給人家看的，是做給自己看的，你們修道是圖個表面功夫而已嗎？別人看到的地方，就做得戰戰兢兢，別人看不到的地方，就鬆懈得很，這就是表面功夫，對不對？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戒律要好就要謹言，一個默語戒都守不好了，更何況其它的戒律，火候願行要怎麼行啊！火候不煉，心念就更難守了喔！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不管做什麼事情，不管大事小事，一定要有誠敬的心，就像你們的叩首，有沒有誠敬的心在叩呢？如果沒有，有叩跟沒叩是一樣的。徒兒們雜念太多了，連叩個頭都不能專心，胡思亂想，這就是誠敬心不夠的原因。戒律的作用，不就在收心，收攝那個妄動的心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最主要在於用心與否。其實，道就在日常生活當中，有人去行了，就有所體悟，若能一方面看，一方面講，一方面聽，一方面行，心中自有體悟昇華。你們都是善良的人，可惜的是知道道好，就是不知道要修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佛規禮節嗎？能一一遵守嗎？每次都要你們用心唸十五條佛規，因為唸久了，印象就來，有深刻的印象，才能讓你們記住，不致臨時抱佛腳。要知道，佛規不是只有在佛堂才要守，出佛堂要不要守啊？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學道要先學禮節、學低心。其中最重要的，是改毛病、去脾氣，同時不忘多渡化一些人。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修到純陰剝落，回復純陽之體，脾氣毛病皆是陰氣啊！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我們學做聖賢之道，第一個是克己的功夫不能讓。什麼是克己？克制自己一切的慾念雜想。不是你本份該去想的叫妄想，所以要用克己的功夫來對付它。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如何克己呢？一、冷靜。這不是一次就能冷靜下來，是要慢慢、要功夫的。二、意守玄關。三、凡事都是自己的錯，所以要並用三寶。四、將心比心。五、替換定律，不急不緩，做到中庸之道。六、反求諸己，凡事先想一想，仔細思考是不是自己的錯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是要對自己有所要求，而非讓仙佛來要求你們。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