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典藏·南屏家書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清除內心之忿懥　至誠無息保中和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清除內心之執著　放下私我解枷鎖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清除內心之愚痴　性發光芒念彌陀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清除內心之障礙　放空自我玉雕琢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清除內心之虛偽　護持清靜展真我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清除內心之落寞　擁抱真理道程拓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清除內心之無明　懺悔感恩常改過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清除內心之高傲　謙卑體道知行守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清除內心之苦悶　敞開胸懷陰霾撥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清除內心之沉溺　發奮圖強力振作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清除內心之隔膜　同體大悲互相守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清除內心之批判　體恤關愛解迷惑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清除內心之汙垢　清明通達理活潑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清除內心之分別　平等對待癒傷口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清除內心之惡念　化解命運之因果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清除內心之交戰　恕人嚴己創合和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